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0" w:leftChars="0" w:firstLine="0" w:firstLineChars="0"/>
        <w:rPr>
          <w:rFonts w:hint="eastAsia" w:eastAsia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6"/>
          <w:sz w:val="32"/>
          <w:szCs w:val="32"/>
        </w:rPr>
        <w:t>附件</w:t>
      </w:r>
      <w:r>
        <w:rPr>
          <w:rFonts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6"/>
          <w:sz w:val="32"/>
          <w:szCs w:val="32"/>
        </w:rPr>
        <w:t>4</w:t>
      </w: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：</w:t>
      </w:r>
    </w:p>
    <w:p>
      <w:pPr>
        <w:pStyle w:val="2"/>
        <w:spacing w:before="189" w:line="445" w:lineRule="exact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6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position w:val="-2"/>
          <w:sz w:val="44"/>
          <w:szCs w:val="44"/>
          <w:lang w:eastAsia="zh-CN"/>
        </w:rPr>
        <w:t>翼城县翼城优品</w:t>
      </w:r>
      <w:r>
        <w:rPr>
          <w:rFonts w:hint="eastAsia" w:ascii="方正小标宋简体" w:hAnsi="方正小标宋简体" w:eastAsia="方正小标宋简体" w:cs="方正小标宋简体"/>
          <w:spacing w:val="-6"/>
          <w:position w:val="-2"/>
          <w:sz w:val="44"/>
          <w:szCs w:val="44"/>
        </w:rPr>
        <w:t>乡村e镇奖补资金申请表</w:t>
      </w:r>
    </w:p>
    <w:p>
      <w:pPr>
        <w:pStyle w:val="2"/>
        <w:spacing w:before="189" w:line="445" w:lineRule="exact"/>
        <w:ind w:left="0" w:leftChars="0" w:firstLine="0" w:firstLineChars="0"/>
        <w:jc w:val="center"/>
        <w:outlineLvl w:val="0"/>
        <w:rPr>
          <w:rFonts w:ascii="微软雅黑" w:hAnsi="微软雅黑" w:eastAsia="微软雅黑" w:cs="微软雅黑"/>
          <w:spacing w:val="-6"/>
          <w:position w:val="-2"/>
          <w:sz w:val="44"/>
          <w:szCs w:val="44"/>
        </w:rPr>
      </w:pPr>
    </w:p>
    <w:p>
      <w:pPr>
        <w:spacing w:before="78" w:line="219" w:lineRule="auto"/>
        <w:ind w:left="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 xml:space="preserve">申报主体（盖章）                       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   申报时间：    年    月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日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 </w:t>
      </w:r>
    </w:p>
    <w:p>
      <w:pPr>
        <w:spacing w:line="25" w:lineRule="exact"/>
      </w:pPr>
    </w:p>
    <w:tbl>
      <w:tblPr>
        <w:tblStyle w:val="7"/>
        <w:tblW w:w="880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347"/>
        <w:gridCol w:w="2830"/>
        <w:gridCol w:w="1320"/>
        <w:gridCol w:w="18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4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法定代表人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4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统一社会信用代码</w:t>
            </w:r>
          </w:p>
        </w:tc>
        <w:tc>
          <w:tcPr>
            <w:tcW w:w="6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开户银行</w:t>
            </w:r>
          </w:p>
        </w:tc>
        <w:tc>
          <w:tcPr>
            <w:tcW w:w="4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账号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状况</w:t>
            </w: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总产值</w:t>
            </w:r>
          </w:p>
        </w:tc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总投资额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4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网络零售额</w:t>
            </w:r>
          </w:p>
        </w:tc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7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申请奖补时间段</w:t>
            </w:r>
          </w:p>
        </w:tc>
        <w:tc>
          <w:tcPr>
            <w:tcW w:w="60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88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资金奖补申请标准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  <w:jc w:val="center"/>
        </w:trPr>
        <w:tc>
          <w:tcPr>
            <w:tcW w:w="88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  <w:jc w:val="center"/>
        </w:trPr>
        <w:tc>
          <w:tcPr>
            <w:tcW w:w="880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翼城县翼城优品</w:t>
            </w:r>
            <w:r>
              <w:rPr>
                <w:sz w:val="24"/>
                <w:szCs w:val="24"/>
                <w:highlight w:val="none"/>
              </w:rPr>
              <w:t>乡村e镇承办</w:t>
            </w:r>
            <w:r>
              <w:rPr>
                <w:color w:val="auto"/>
                <w:sz w:val="24"/>
                <w:szCs w:val="24"/>
                <w:highlight w:val="none"/>
              </w:rPr>
              <w:t>企业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审核</w:t>
            </w:r>
            <w:r>
              <w:rPr>
                <w:color w:val="auto"/>
                <w:sz w:val="24"/>
                <w:szCs w:val="24"/>
                <w:highlight w:val="none"/>
              </w:rPr>
              <w:t>意</w:t>
            </w:r>
            <w:r>
              <w:rPr>
                <w:sz w:val="24"/>
                <w:szCs w:val="24"/>
                <w:highlight w:val="none"/>
              </w:rPr>
              <w:t>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</w:t>
            </w:r>
            <w:r>
              <w:rPr>
                <w:sz w:val="24"/>
                <w:szCs w:val="24"/>
              </w:rPr>
              <w:t>盖章：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  <w:jc w:val="center"/>
        </w:trPr>
        <w:tc>
          <w:tcPr>
            <w:tcW w:w="8803" w:type="dxa"/>
            <w:gridSpan w:val="5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300" w:afterAutospacing="0" w:line="15" w:lineRule="atLeast"/>
              <w:ind w:left="0" w:leftChars="0" w:right="0" w:firstLine="0" w:firstLineChars="0"/>
              <w:jc w:val="both"/>
              <w:rPr>
                <w:rFonts w:hint="default" w:eastAsia="仿宋" w:asciiTheme="minorAscii" w:hAnsiTheme="minorAscii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asciiTheme="minorAscii" w:hAnsiTheme="minorAscii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翼城县乡村e 镇工作领导小组意见：</w:t>
            </w:r>
          </w:p>
          <w:p>
            <w:pPr>
              <w:tabs>
                <w:tab w:val="left" w:pos="1770"/>
              </w:tabs>
              <w:bidi w:val="0"/>
              <w:ind w:firstLine="5280" w:firstLineChars="2200"/>
              <w:jc w:val="left"/>
              <w:rPr>
                <w:sz w:val="24"/>
                <w:szCs w:val="24"/>
              </w:rPr>
            </w:pPr>
          </w:p>
          <w:p>
            <w:pPr>
              <w:tabs>
                <w:tab w:val="left" w:pos="1770"/>
              </w:tabs>
              <w:bidi w:val="0"/>
              <w:ind w:firstLine="6720" w:firstLineChars="2800"/>
              <w:jc w:val="left"/>
              <w:rPr>
                <w:rFonts w:hint="eastAsia" w:eastAsia="仿宋" w:asciiTheme="minorAscii" w:hAnsiTheme="minorAscii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盖章：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67b85255-4a6b-439a-a2eb-a4c964ba7355"/>
  </w:docVars>
  <w:rsids>
    <w:rsidRoot w:val="1C605F13"/>
    <w:rsid w:val="1C60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1044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/>
      <w:bCs/>
      <w:kern w:val="44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2024-09-23T08:14:00Z</dcterms:created>
  <dc:creator>XURUIRUI</dc:creator>
  <cp:lastModifiedBy>XURUIRUI</cp:lastModifiedBy>
  <dcterms:modified xsi:type="dcterms:W3CDTF">2024-09-23T08:19:18Z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4BD78F94E0D14AEB8FE1E12DFABE1550_11</vt:lpwstr>
  </property>
</Properties>
</file>