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center"/>
        <w:rPr>
          <w:rFonts w:hint="eastAsia" w:ascii="宋体" w:hAnsi="宋体" w:eastAsia="宋体" w:cs="Arial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Arial"/>
          <w:b/>
          <w:bCs/>
          <w:sz w:val="44"/>
          <w:szCs w:val="44"/>
          <w:lang w:val="en-US" w:eastAsia="zh-CN"/>
        </w:rPr>
        <w:t>“翼城优品，心翼当鲜”短视频直播大赛</w:t>
      </w:r>
      <w:bookmarkStart w:id="0" w:name="_Toc22667"/>
    </w:p>
    <w:p>
      <w:pPr>
        <w:spacing w:line="360" w:lineRule="auto"/>
        <w:ind w:left="0" w:leftChars="0" w:firstLine="0" w:firstLineChars="0"/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评分标准</w:t>
      </w:r>
    </w:p>
    <w:p>
      <w:pPr>
        <w:spacing w:line="360" w:lineRule="auto"/>
        <w:ind w:left="561"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561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本次大赛采取百分制计分规则。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1、直播账号信息完整，真实，直播产品符合比赛规则。10分。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2、直播间有明显标志、统一标识。10分。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3、参赛选手需按照平台要求进行直播，不触犯平台规则。30分。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4、根据参赛选手提供的销售总额进行排名，依次赋分。总分值50分。</w:t>
      </w:r>
    </w:p>
    <w:bookmarkEnd w:id="0"/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以上4项合计为</w:t>
      </w:r>
      <w:r>
        <w:rPr>
          <w:rFonts w:hint="eastAsia" w:ascii="仿宋" w:hAnsi="仿宋" w:eastAsia="仿宋"/>
          <w:sz w:val="32"/>
          <w:szCs w:val="32"/>
        </w:rPr>
        <w:t>参赛选手最终得分。</w:t>
      </w:r>
    </w:p>
    <w:p>
      <w:pPr>
        <w:spacing w:line="360" w:lineRule="auto"/>
        <w:ind w:left="561"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left="561"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UI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D6F7A"/>
    <w:multiLevelType w:val="multilevel"/>
    <w:tmpl w:val="0B8D6F7A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entative="0">
      <w:start w:val="1"/>
      <w:numFmt w:val="decimal"/>
      <w:pStyle w:val="2"/>
      <w:isLgl/>
      <w:lvlText w:val="%1.%2."/>
      <w:lvlJc w:val="left"/>
      <w:pPr>
        <w:ind w:left="1140" w:hanging="720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156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2340" w:hanging="108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2760" w:hanging="108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3540" w:hanging="1440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4320" w:hanging="1800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ZjgyMDQzMTA4NTZmY2E4MDc4OTFkYmQzNzMxY2IifQ=="/>
  </w:docVars>
  <w:rsids>
    <w:rsidRoot w:val="63C33CF3"/>
    <w:rsid w:val="00074B29"/>
    <w:rsid w:val="001C28B6"/>
    <w:rsid w:val="001D3488"/>
    <w:rsid w:val="001E4CFB"/>
    <w:rsid w:val="00215014"/>
    <w:rsid w:val="00421536"/>
    <w:rsid w:val="004D39D2"/>
    <w:rsid w:val="006F39B7"/>
    <w:rsid w:val="006F68A8"/>
    <w:rsid w:val="00722EB1"/>
    <w:rsid w:val="008C7770"/>
    <w:rsid w:val="009A307E"/>
    <w:rsid w:val="00AD7EBF"/>
    <w:rsid w:val="00B249B3"/>
    <w:rsid w:val="00B571B3"/>
    <w:rsid w:val="00C647DE"/>
    <w:rsid w:val="00C83936"/>
    <w:rsid w:val="00CF1EDF"/>
    <w:rsid w:val="00D21654"/>
    <w:rsid w:val="00D9093B"/>
    <w:rsid w:val="00E84793"/>
    <w:rsid w:val="00F63BCE"/>
    <w:rsid w:val="00F964AB"/>
    <w:rsid w:val="079E65C6"/>
    <w:rsid w:val="081303C8"/>
    <w:rsid w:val="0978425B"/>
    <w:rsid w:val="0A746A12"/>
    <w:rsid w:val="0E411871"/>
    <w:rsid w:val="0FDD306A"/>
    <w:rsid w:val="156166A0"/>
    <w:rsid w:val="16ED0036"/>
    <w:rsid w:val="18622CA6"/>
    <w:rsid w:val="2892519F"/>
    <w:rsid w:val="366563FB"/>
    <w:rsid w:val="38575A5E"/>
    <w:rsid w:val="3CF60D14"/>
    <w:rsid w:val="406F7D44"/>
    <w:rsid w:val="44F20D8A"/>
    <w:rsid w:val="45387C9D"/>
    <w:rsid w:val="46506B7F"/>
    <w:rsid w:val="465313B5"/>
    <w:rsid w:val="48DF209C"/>
    <w:rsid w:val="4DA87A77"/>
    <w:rsid w:val="4F105D44"/>
    <w:rsid w:val="5EF17565"/>
    <w:rsid w:val="63C33CF3"/>
    <w:rsid w:val="646D3132"/>
    <w:rsid w:val="66347348"/>
    <w:rsid w:val="72BD48CD"/>
    <w:rsid w:val="73532145"/>
    <w:rsid w:val="7A9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topLinePunct/>
      <w:autoSpaceDE w:val="0"/>
      <w:adjustRightInd w:val="0"/>
      <w:snapToGrid w:val="0"/>
      <w:spacing w:line="580" w:lineRule="exact"/>
      <w:ind w:firstLine="883" w:firstLineChars="200"/>
      <w:textAlignment w:val="baseline"/>
    </w:pPr>
    <w:rPr>
      <w:rFonts w:ascii="Arial" w:hAnsi="Arial" w:eastAsia="仿宋_GB2312" w:cs="Arial"/>
      <w:snapToGrid w:val="0"/>
      <w:color w:val="000000"/>
      <w:sz w:val="28"/>
      <w:szCs w:val="21"/>
      <w:lang w:val="en-US" w:eastAsia="zh-CN" w:bidi="ar-SA"/>
    </w:rPr>
  </w:style>
  <w:style w:type="paragraph" w:styleId="3">
    <w:name w:val="heading 1"/>
    <w:basedOn w:val="4"/>
    <w:next w:val="1"/>
    <w:autoRedefine/>
    <w:qFormat/>
    <w:uiPriority w:val="0"/>
    <w:pPr>
      <w:ind w:firstLine="880"/>
      <w:jc w:val="left"/>
    </w:pPr>
    <w:rPr>
      <w:rFonts w:eastAsia="黑体" w:asciiTheme="minorHAnsi" w:hAnsiTheme="minorHAnsi"/>
      <w:kern w:val="44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numPr>
        <w:ilvl w:val="1"/>
        <w:numId w:val="1"/>
      </w:numPr>
      <w:ind w:left="0" w:firstLine="1134"/>
      <w:outlineLvl w:val="1"/>
    </w:pPr>
    <w:rPr>
      <w:rFonts w:ascii="Helvetica Neue" w:hAnsi="Helvetica Neue" w:eastAsia="楷体_GB2312" w:cs="Times New Roman"/>
      <w:b/>
      <w:bCs/>
      <w:kern w:val="2"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ind w:firstLine="420"/>
      <w:outlineLvl w:val="2"/>
    </w:pPr>
    <w:rPr>
      <w:rFonts w:eastAsia="方正楷体_GB2312" w:asciiTheme="minorHAnsi" w:hAnsiTheme="minorHAnsi"/>
      <w:b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autoSpaceDN w:val="0"/>
      <w:ind w:firstLine="420"/>
      <w:outlineLvl w:val="3"/>
    </w:pPr>
    <w:rPr>
      <w:rFonts w:eastAsia="方正仿宋_GB2312"/>
      <w:b/>
      <w:sz w:val="32"/>
    </w:rPr>
  </w:style>
  <w:style w:type="paragraph" w:styleId="7">
    <w:name w:val="heading 5"/>
    <w:basedOn w:val="1"/>
    <w:next w:val="1"/>
    <w:link w:val="12"/>
    <w:autoRedefine/>
    <w:semiHidden/>
    <w:unhideWhenUsed/>
    <w:qFormat/>
    <w:uiPriority w:val="0"/>
    <w:pPr>
      <w:autoSpaceDN w:val="0"/>
      <w:ind w:firstLine="420"/>
      <w:outlineLvl w:val="4"/>
    </w:pPr>
    <w:rPr>
      <w:rFonts w:eastAsia="仿宋" w:asciiTheme="minorHAnsi" w:hAnsiTheme="minorHAnsi"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eastAsia="方正小标宋简体" w:cstheme="minorBidi"/>
      <w:kern w:val="2"/>
      <w:sz w:val="32"/>
      <w:szCs w:val="24"/>
    </w:rPr>
  </w:style>
  <w:style w:type="paragraph" w:styleId="8">
    <w:name w:val="footer"/>
    <w:basedOn w:val="1"/>
    <w:link w:val="14"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9">
    <w:name w:val="header"/>
    <w:basedOn w:val="1"/>
    <w:link w:val="13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12">
    <w:name w:val="标题 5 字符"/>
    <w:link w:val="7"/>
    <w:autoRedefine/>
    <w:qFormat/>
    <w:uiPriority w:val="0"/>
    <w:rPr>
      <w:rFonts w:eastAsia="仿宋" w:asciiTheme="minorHAnsi" w:hAnsiTheme="minorHAnsi"/>
      <w:sz w:val="32"/>
    </w:rPr>
  </w:style>
  <w:style w:type="character" w:customStyle="1" w:styleId="13">
    <w:name w:val="页眉 字符"/>
    <w:basedOn w:val="11"/>
    <w:link w:val="9"/>
    <w:uiPriority w:val="0"/>
    <w:rPr>
      <w:rFonts w:ascii="Arial" w:hAnsi="Arial" w:eastAsia="仿宋_GB2312" w:cs="Arial"/>
      <w:snapToGrid w:val="0"/>
      <w:color w:val="000000"/>
      <w:sz w:val="18"/>
      <w:szCs w:val="18"/>
    </w:rPr>
  </w:style>
  <w:style w:type="character" w:customStyle="1" w:styleId="14">
    <w:name w:val="页脚 字符"/>
    <w:basedOn w:val="11"/>
    <w:link w:val="8"/>
    <w:uiPriority w:val="0"/>
    <w:rPr>
      <w:rFonts w:ascii="Arial" w:hAnsi="Arial" w:eastAsia="仿宋_GB2312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0</TotalTime>
  <ScaleCrop>false</ScaleCrop>
  <LinksUpToDate>false</LinksUpToDate>
  <CharactersWithSpaces>671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2024-01-17T07:47:00Z</dcterms:created>
  <dc:creator>何笨宝</dc:creator>
  <cp:lastModifiedBy>七星瓢虫</cp:lastModifiedBy>
  <dcterms:modified xsi:type="dcterms:W3CDTF">2024-01-18T08:57:01Z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12BA4BB9674548D4968C947702A39E53_13</vt:lpwstr>
  </property>
</Properties>
</file>