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ind w:firstLine="872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部分不合格检验项目小知识</w:t>
      </w:r>
    </w:p>
    <w:bookmarkEnd w:id="0"/>
    <w:p>
      <w:pPr>
        <w:ind w:firstLine="872" w:firstLineChars="200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大肠菌群是国内外通用的食品或餐饮具污染常用指示菌之一。复用餐饮具中检出大肠菌群的原因可能由于产品的清洗灭菌不彻底，或存放过程中污染等原因导致。</w:t>
      </w: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304D9"/>
    <w:rsid w:val="003F6EEF"/>
    <w:rsid w:val="13191B18"/>
    <w:rsid w:val="16BC358C"/>
    <w:rsid w:val="21A53EB0"/>
    <w:rsid w:val="2EBF4176"/>
    <w:rsid w:val="38C319E0"/>
    <w:rsid w:val="3CA304D9"/>
    <w:rsid w:val="3D4F41B1"/>
    <w:rsid w:val="3FB506A1"/>
    <w:rsid w:val="5F6C5DD9"/>
    <w:rsid w:val="67792FBD"/>
    <w:rsid w:val="684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2023-09-19T07:36:00Z</dcterms:created>
  <dc:creator>丁未生人</dc:creator>
  <cp:lastModifiedBy>丁未生人</cp:lastModifiedBy>
  <dcterms:modified xsi:type="dcterms:W3CDTF">2023-09-19T08:47:36Z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