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7100-2015《食品安全国家标准 饼干》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饼干检验项目为酸价(以脂肪计)、过氧化值(以脂肪计)、苯甲酸及其钠盐(以苯甲酸计)、山梨酸及其钾盐(以山梨酸计)、铝的残留量(干样品,以Al计)、脱氢乙酸及其钠盐(以脱氢乙酸计)、菌落总数、大肠菌群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整顿办函〔2011〕1 号《食品中可能违法添加的非食用物质和易滥用的食品添加剂品种名单(第五批)》、GB 14934-2016 《食品安全国家标准 消毒餐（饮）具》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1.米面及其制品(自制)检验项目为苯甲酸及其钠盐(以苯甲酸计)、山梨酸及其钾盐(以山梨酸计)、糖精钠(以糖精计)、铝的残留量（干样品，以Al计）、脱氢乙酸及其钠盐（以脱氢乙酸计）等指标。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2.坚果及籽类食品(自制)检验项目为黄曲霉毒素B1等指标。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3.肉制品(自制)检验项目为铬（以Cr计）等指标。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2760-2014《食品安全国家标准 食品添加剂使用标准》，GB 2762-2017《食品安全国家标准 食品中污染物限量》，GB 2761-2017《食品安全国家标准 食品中真菌毒素限量》，GB 19300-2014《食品安全国家标准 坚果与籽类食品》。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1.炒货食品及坚果制品检验项目为酸价(以脂肪计)、过氧化值(以脂肪计)、铅(以Pb计)、黄曲霉毒素B1、糖精钠(以糖精计)、甜蜜素(以环己基氨基磺酸计)、大肠菌群、霉菌等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》、标签标识</w:t>
      </w:r>
      <w:r>
        <w:rPr>
          <w:rFonts w:hint="eastAsia" w:ascii="仿宋" w:hAnsi="仿宋" w:eastAsia="仿宋" w:cs="仿宋"/>
          <w:sz w:val="32"/>
          <w:szCs w:val="32"/>
        </w:rPr>
        <w:t>、GB/T 18186-2000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《酿造酱油》</w:t>
      </w:r>
      <w:r>
        <w:rPr>
          <w:rFonts w:hint="eastAsia" w:ascii="仿宋" w:hAnsi="仿宋" w:eastAsia="仿宋" w:cs="仿宋"/>
          <w:sz w:val="32"/>
          <w:szCs w:val="32"/>
        </w:rPr>
        <w:t>、GB/T 18187-2000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酿造食醋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》、GB 2719-2018《食品安全国家标准 食醋》、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2717-2018《食品安全国家标准 酱油》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油检验项目为氨基酸态氮、全氮（以氮计）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醋检验项目为总酸（以乙酸计）、不挥发酸(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、GB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制品检验项目为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铝的残留量(干样品,以Al计)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17400-2015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方便面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1.方便食品检验项目为水分、酸价(以脂肪计)、过氧化值(以脂肪计)、菌落总数、大肠菌群等项目。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抽检依据是产品明示标准和质量要求、GB 2757-2012《食品安全国家标准 蒸馏酒及其配制酒》、GB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1.蒸馏酒检验项目为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酒精度、铅(以Pb计)、甲醇、氰化物(以HCN计)、糖精钠(以糖精计)、甜蜜素(以环己基氨基磺酸计)、三氯蔗糖等项目。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2761-2017《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卫生部公告2011年第4号--关于禁止在面粉生产中添加过氧化苯甲酰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过氧化钙的公告。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1.挂面检验项目为铅（以Pb计）、脱氢乙酸及其钠盐（以脱氢乙酸计）等项目。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2.大米检验项目为铅(以Pb计)、镉（以Cd计）、黄曲霉毒素B1等项目。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GB/T 317-2018《白砂糖》，GB 2760-2014《食品安全国家标准 食品添加剂使用标准》，GB 13104-2014《食品安全国家标准 食糖》。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1.食糖检验项目为蔗糖分、还原糖分、色值、二氧化硫残留量、螨等项目。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1.食用植物油(含煎炸用油)检验项目为酸价（KOH）过氧化值、铅(以Pb计)、黄曲霉毒素B1、苯并[a]芘、溶剂残留量、特丁基对苯二酚（TBHQ）等项目。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》、GB 2714-2015《食品安全国家标准 酱腌菜》。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制品检验项目为铅（以Pb计）、苯甲酸及其钠盐（以苯甲酸计）、山梨酸及其钾盐(以山梨酸计)、脱氢乙酸及其钠盐(以脱氢乙酸计)、糖精钠(以糖精计)、甜蜜素(以环己基氨基磺酸计)、阿斯巴甜、亚硝酸盐（以 NaNO2计）、大肠菌群、防腐剂混合使用时各自用量占其最大使用量的比例之和等项目。</w:t>
      </w:r>
    </w:p>
    <w:sectPr>
      <w:footerReference r:id="rId3" w:type="default"/>
      <w:pgSz w:w="11906" w:h="16838"/>
      <w:pgMar w:top="102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0NDRhOWU3MGY0NTcxOTc5ODg0MDFmYzYxZTNiZGU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0C517711"/>
    <w:rsid w:val="0D7D68C4"/>
    <w:rsid w:val="10781ABD"/>
    <w:rsid w:val="19235F91"/>
    <w:rsid w:val="19B50EA3"/>
    <w:rsid w:val="1BC31979"/>
    <w:rsid w:val="1D792624"/>
    <w:rsid w:val="23036CE8"/>
    <w:rsid w:val="26FE003E"/>
    <w:rsid w:val="293609AC"/>
    <w:rsid w:val="2B9351F9"/>
    <w:rsid w:val="2BFD6B16"/>
    <w:rsid w:val="2D712145"/>
    <w:rsid w:val="2E5A3DAC"/>
    <w:rsid w:val="2EC47163"/>
    <w:rsid w:val="2F5E4339"/>
    <w:rsid w:val="32673D19"/>
    <w:rsid w:val="32803FFD"/>
    <w:rsid w:val="32C1089D"/>
    <w:rsid w:val="32DA12DB"/>
    <w:rsid w:val="33437504"/>
    <w:rsid w:val="39A61DCE"/>
    <w:rsid w:val="3A550212"/>
    <w:rsid w:val="3B1A45E9"/>
    <w:rsid w:val="3C595011"/>
    <w:rsid w:val="3D0E4CF3"/>
    <w:rsid w:val="40077B0C"/>
    <w:rsid w:val="40FC5F89"/>
    <w:rsid w:val="450E0C06"/>
    <w:rsid w:val="459E4818"/>
    <w:rsid w:val="48D37826"/>
    <w:rsid w:val="4ACC3D93"/>
    <w:rsid w:val="4BAF528E"/>
    <w:rsid w:val="4BEB208F"/>
    <w:rsid w:val="4C602A7D"/>
    <w:rsid w:val="4CE951AF"/>
    <w:rsid w:val="504E5063"/>
    <w:rsid w:val="54A036FE"/>
    <w:rsid w:val="56BF407B"/>
    <w:rsid w:val="575B369A"/>
    <w:rsid w:val="59612BE8"/>
    <w:rsid w:val="5A1C23C4"/>
    <w:rsid w:val="5A270918"/>
    <w:rsid w:val="5BE865EB"/>
    <w:rsid w:val="5F126E38"/>
    <w:rsid w:val="6067193E"/>
    <w:rsid w:val="60DA29A7"/>
    <w:rsid w:val="62CC0F1E"/>
    <w:rsid w:val="659C75FC"/>
    <w:rsid w:val="67C0789D"/>
    <w:rsid w:val="68BA4E6C"/>
    <w:rsid w:val="69BD2834"/>
    <w:rsid w:val="6A086246"/>
    <w:rsid w:val="6AEF3C91"/>
    <w:rsid w:val="6D6B4F66"/>
    <w:rsid w:val="6FFC1059"/>
    <w:rsid w:val="72135D18"/>
    <w:rsid w:val="75110F6B"/>
    <w:rsid w:val="77060618"/>
    <w:rsid w:val="7860099D"/>
    <w:rsid w:val="7A6A69E4"/>
    <w:rsid w:val="7A8041EE"/>
    <w:rsid w:val="7B2A40D3"/>
    <w:rsid w:val="7B446EFB"/>
    <w:rsid w:val="7CC83BA3"/>
    <w:rsid w:val="7CFE0D05"/>
    <w:rsid w:val="7DA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2082</Words>
  <Characters>2405</Characters>
  <Lines>25</Lines>
  <Paragraphs>7</Paragraphs>
  <TotalTime>10</TotalTime>
  <ScaleCrop>false</ScaleCrop>
  <LinksUpToDate>false</LinksUpToDate>
  <CharactersWithSpaces>2463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丁未生人</cp:lastModifiedBy>
  <cp:lastPrinted>2022-11-14T02:30:30Z</cp:lastPrinted>
  <dcterms:modified xsi:type="dcterms:W3CDTF">2022-11-14T02:34:47Z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5B78E128F7344D8EBFB1BD401C5D9290</vt:lpwstr>
  </property>
</Properties>
</file>