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15" w:lineRule="atLeast"/>
        <w:ind w:left="0" w:right="0" w:firstLine="0"/>
        <w:jc w:val="left"/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15" w:lineRule="atLeast"/>
        <w:ind w:left="-199" w:leftChars="-95" w:right="-512" w:rightChars="-244" w:firstLine="0" w:firstLine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2023年-2025年翼城县社保基金竞争性存放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15" w:lineRule="atLeast"/>
        <w:ind w:right="-512" w:rightChars="-244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银行招标项目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中标公告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山西栋信招标代理有限公司受翼城县财政局的委托，于202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日组织了2023年-2025年翼城县社保基金竞争性存放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银行招标项目的公开招标采购，评标委员会依据招标文件确定的评标办法，经过客观公正的评定，形成了集体评定意见，现将结果公告如下 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一、项目名称: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2023年-2025年翼城县社保基金竞争性存放银行招标项目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二、项目编码：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SXDXFW-2023-03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三、采购内容及需求：详见招标文件第二部分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四、定标时间：202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五、招标公告发布日期: 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六、中标候选单位：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中国工商银行股份有限公司翼城支行、中国建设银行股份有限公司翼城支行、中国邮政储蓄银行股份有限公司翼城县支行、中国银行股份有限公司翼城支行、中国农业银行股份有限公司翼城县支行、山西翼城农村商业银行股份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七、评审委员会专家名单：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李九萍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程苏荣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史冬菊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刘俊华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孙小龙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八、联系人及联系方式：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招标人：翼城县财政局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联系地址：翼城县红旗街35号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联系电话：0357-4922126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招标代理机构：山西栋信招标代理有限公司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联系地址：山西省临汾市尧都高新技术产业开发区平阳国际写字楼B座8层806室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联系人：茹先生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联系电话：0357-2012521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各有关当事人对中标结果有异议的，应在中标公告发布之日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起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个工作日内以书面形式提出质疑，逾期将不再受理。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在此，谨对积极参与本项目的投标人表示衷心的感谢！    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"/>
        </w:rPr>
        <w:t xml:space="preserve">               山西栋信招标代理有限公司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宋体" w:hAnsi="宋体" w:eastAsia="宋体" w:cs="宋体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"/>
        </w:rPr>
        <w:t xml:space="preserve">                2023年5月5日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YjM4NWY2ODNiYmRmMzc4ZTUyNzU4NGE5NzNlNjEifQ=="/>
  </w:docVars>
  <w:rsids>
    <w:rsidRoot w:val="00000000"/>
    <w:rsid w:val="28760328"/>
    <w:rsid w:val="2CEC2228"/>
    <w:rsid w:val="42F940BD"/>
    <w:rsid w:val="4BD12061"/>
    <w:rsid w:val="571134C9"/>
    <w:rsid w:val="5946550A"/>
    <w:rsid w:val="63E54109"/>
    <w:rsid w:val="65447C95"/>
    <w:rsid w:val="66470BFD"/>
    <w:rsid w:val="7709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center"/>
    </w:pPr>
    <w:rPr>
      <w:rFonts w:ascii="Arial" w:hAnsi="Arial" w:cs="Arial"/>
      <w:bCs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634</Characters>
  <Lines>0</Lines>
  <Paragraphs>0</Paragraphs>
  <TotalTime>16</TotalTime>
  <ScaleCrop>false</ScaleCrop>
  <LinksUpToDate>false</LinksUpToDate>
  <CharactersWithSpaces>676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2022-03-22T08:08:00Z</dcterms:created>
  <dc:creator>Administrator</dc:creator>
  <cp:lastModifiedBy>lenovo</cp:lastModifiedBy>
  <cp:lastPrinted>2022-03-22T09:47:00Z</cp:lastPrinted>
  <dcterms:modified xsi:type="dcterms:W3CDTF">2023-05-05T07:35:15Z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62339EF78C544818A55DDBF895C05889_13</vt:lpwstr>
  </property>
</Properties>
</file>